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sz w:val="56"/>
          <w:szCs w:val="56"/>
        </w:rPr>
      </w:pPr>
      <w:r>
        <w:drawing xmlns:a="http://schemas.openxmlformats.org/drawingml/2006/main">
          <wp:anchor distT="152400" distB="152400" distL="152400" distR="152400" simplePos="0" relativeHeight="251659264" behindDoc="0" locked="0" layoutInCell="1" allowOverlap="1">
            <wp:simplePos x="0" y="0"/>
            <wp:positionH relativeFrom="margin">
              <wp:posOffset>1456320</wp:posOffset>
            </wp:positionH>
            <wp:positionV relativeFrom="page">
              <wp:posOffset>603781</wp:posOffset>
            </wp:positionV>
            <wp:extent cx="3475459" cy="3475459"/>
            <wp:effectExtent l="0" t="0" r="0" b="0"/>
            <wp:wrapTopAndBottom distT="152400" distB="152400"/>
            <wp:docPr id="1073741825" name="officeArt object" descr="CMS 2024 Logo.png"/>
            <wp:cNvGraphicFramePr/>
            <a:graphic xmlns:a="http://schemas.openxmlformats.org/drawingml/2006/main">
              <a:graphicData uri="http://schemas.openxmlformats.org/drawingml/2006/picture">
                <pic:pic xmlns:pic="http://schemas.openxmlformats.org/drawingml/2006/picture">
                  <pic:nvPicPr>
                    <pic:cNvPr id="1073741825" name="CMS 2024 Logo.png" descr="CMS 2024 Logo.png"/>
                    <pic:cNvPicPr>
                      <a:picLocks noChangeAspect="1"/>
                    </pic:cNvPicPr>
                  </pic:nvPicPr>
                  <pic:blipFill>
                    <a:blip r:embed="rId4">
                      <a:extLst/>
                    </a:blip>
                    <a:stretch>
                      <a:fillRect/>
                    </a:stretch>
                  </pic:blipFill>
                  <pic:spPr>
                    <a:xfrm>
                      <a:off x="0" y="0"/>
                      <a:ext cx="3475459" cy="3475459"/>
                    </a:xfrm>
                    <a:prstGeom prst="rect">
                      <a:avLst/>
                    </a:prstGeom>
                    <a:ln w="12700" cap="flat">
                      <a:noFill/>
                      <a:miter lim="400000"/>
                    </a:ln>
                    <a:effectLst/>
                  </pic:spPr>
                </pic:pic>
              </a:graphicData>
            </a:graphic>
          </wp:anchor>
        </w:drawing>
      </w:r>
      <w:r>
        <w:rPr>
          <w:b w:val="1"/>
          <w:bCs w:val="1"/>
          <w:sz w:val="56"/>
          <w:szCs w:val="56"/>
          <w:rtl w:val="0"/>
          <w:lang w:val="en-US"/>
        </w:rPr>
        <w:t>WORSHIP RESOURCES</w:t>
      </w:r>
    </w:p>
    <w:p>
      <w:pPr>
        <w:pStyle w:val="Body A"/>
        <w:spacing w:after="0"/>
        <w:rPr>
          <w:sz w:val="24"/>
          <w:szCs w:val="24"/>
        </w:rPr>
      </w:pPr>
    </w:p>
    <w:p>
      <w:pPr>
        <w:pStyle w:val="Body A"/>
        <w:spacing w:after="0"/>
        <w:rPr>
          <w:sz w:val="24"/>
          <w:szCs w:val="24"/>
        </w:rPr>
      </w:pPr>
      <w:r>
        <w:rPr>
          <w:b w:val="1"/>
          <w:bCs w:val="1"/>
          <w:sz w:val="28"/>
          <w:szCs w:val="28"/>
          <w:rtl w:val="0"/>
          <w:lang w:val="de-DE"/>
        </w:rPr>
        <w:t xml:space="preserve">PRAYER </w:t>
      </w:r>
    </w:p>
    <w:p>
      <w:pPr>
        <w:pStyle w:val="Body A"/>
        <w:rPr>
          <w:i w:val="1"/>
          <w:iCs w:val="1"/>
          <w:sz w:val="24"/>
          <w:szCs w:val="24"/>
        </w:rPr>
      </w:pPr>
      <w:r>
        <w:rPr>
          <w:i w:val="1"/>
          <w:iCs w:val="1"/>
          <w:sz w:val="24"/>
          <w:szCs w:val="24"/>
          <w:rtl w:val="0"/>
          <w:lang w:val="en-US"/>
        </w:rPr>
        <w:t>Holy and Gracious God,</w:t>
      </w:r>
    </w:p>
    <w:p>
      <w:pPr>
        <w:pStyle w:val="Body A"/>
        <w:rPr>
          <w:i w:val="1"/>
          <w:iCs w:val="1"/>
          <w:sz w:val="24"/>
          <w:szCs w:val="24"/>
        </w:rPr>
      </w:pPr>
      <w:r>
        <w:rPr>
          <w:i w:val="1"/>
          <w:iCs w:val="1"/>
          <w:sz w:val="24"/>
          <w:szCs w:val="24"/>
          <w:rtl w:val="0"/>
          <w:lang w:val="en-US"/>
        </w:rPr>
        <w:t>We give you thanks and praise for the many you have called and the ministries you bless. Today, we lift before you the campus ministries of the ELCA, particularly those within the Southeastern Minnesota Synod, Crossroads Lutheran Campus Ministry Mankato and the Lutheran Campus Center of Winona</w:t>
      </w:r>
      <w:r>
        <w:rPr>
          <w:i w:val="1"/>
          <w:iCs w:val="1"/>
          <w:sz w:val="24"/>
          <w:szCs w:val="24"/>
          <w:rtl w:val="0"/>
        </w:rPr>
        <w:t>.</w:t>
      </w:r>
    </w:p>
    <w:p>
      <w:pPr>
        <w:pStyle w:val="Body A"/>
        <w:rPr>
          <w:i w:val="1"/>
          <w:iCs w:val="1"/>
          <w:sz w:val="24"/>
          <w:szCs w:val="24"/>
        </w:rPr>
      </w:pPr>
      <w:r>
        <w:rPr>
          <w:i w:val="1"/>
          <w:iCs w:val="1"/>
          <w:sz w:val="24"/>
          <w:szCs w:val="24"/>
          <w:rtl w:val="0"/>
          <w:lang w:val="en-US"/>
        </w:rPr>
        <w:t>Pour your blessings on these ministries as they invite people in academic settings more deeply into Jesus Christ and the communities that bear his name, so that they may discover and fulfill their vocation as disciples and, through them, the world may be reminded that it is deeply loved.</w:t>
      </w:r>
    </w:p>
    <w:p>
      <w:pPr>
        <w:pStyle w:val="Body A"/>
        <w:rPr>
          <w:i w:val="1"/>
          <w:iCs w:val="1"/>
          <w:sz w:val="24"/>
          <w:szCs w:val="24"/>
        </w:rPr>
      </w:pPr>
      <w:r>
        <w:rPr>
          <w:i w:val="1"/>
          <w:iCs w:val="1"/>
          <w:sz w:val="24"/>
          <w:szCs w:val="24"/>
          <w:rtl w:val="0"/>
          <w:lang w:val="en-US"/>
        </w:rPr>
        <w:t>Pour your blessings on those within the ministry who dare to open themselves to new opportunities to expand one</w:t>
      </w:r>
      <w:r>
        <w:rPr>
          <w:rFonts w:ascii="Arial Unicode MS" w:hAnsi="Arial Unicode MS" w:hint="default"/>
          <w:sz w:val="24"/>
          <w:szCs w:val="24"/>
          <w:rtl w:val="1"/>
        </w:rPr>
        <w:t>’</w:t>
      </w:r>
      <w:r>
        <w:rPr>
          <w:i w:val="1"/>
          <w:iCs w:val="1"/>
          <w:sz w:val="24"/>
          <w:szCs w:val="24"/>
          <w:rtl w:val="0"/>
          <w:lang w:val="en-US"/>
        </w:rPr>
        <w:t>s mind, to deepen one</w:t>
      </w:r>
      <w:r>
        <w:rPr>
          <w:rFonts w:ascii="Arial Unicode MS" w:hAnsi="Arial Unicode MS" w:hint="default"/>
          <w:sz w:val="24"/>
          <w:szCs w:val="24"/>
          <w:rtl w:val="1"/>
        </w:rPr>
        <w:t>’</w:t>
      </w:r>
      <w:r>
        <w:rPr>
          <w:i w:val="1"/>
          <w:iCs w:val="1"/>
          <w:sz w:val="24"/>
          <w:szCs w:val="24"/>
          <w:rtl w:val="0"/>
          <w:lang w:val="en-US"/>
        </w:rPr>
        <w:t>s faith and to inspire service, so all they do may be a proclamation of your compassion and peace.</w:t>
      </w:r>
    </w:p>
    <w:p>
      <w:pPr>
        <w:pStyle w:val="Body A"/>
        <w:rPr>
          <w:i w:val="1"/>
          <w:iCs w:val="1"/>
          <w:sz w:val="24"/>
          <w:szCs w:val="24"/>
        </w:rPr>
      </w:pPr>
      <w:r>
        <w:rPr>
          <w:i w:val="1"/>
          <w:iCs w:val="1"/>
          <w:sz w:val="24"/>
          <w:szCs w:val="24"/>
          <w:rtl w:val="0"/>
          <w:lang w:val="en-US"/>
        </w:rPr>
        <w:t>Pour your blessing on those who accompany students, faculty, and staff through the joys and challenges of college life. May your gospel give witness to truth within this context of ministry where careful research, critical thinking, and personal development dynamically come together.</w:t>
      </w:r>
    </w:p>
    <w:p>
      <w:pPr>
        <w:pStyle w:val="Body A"/>
        <w:rPr>
          <w:i w:val="1"/>
          <w:iCs w:val="1"/>
          <w:sz w:val="24"/>
          <w:szCs w:val="24"/>
        </w:rPr>
      </w:pPr>
      <w:r>
        <w:rPr>
          <w:i w:val="1"/>
          <w:iCs w:val="1"/>
          <w:sz w:val="24"/>
          <w:szCs w:val="24"/>
          <w:rtl w:val="0"/>
          <w:lang w:val="en-US"/>
        </w:rPr>
        <w:t>We pray in the name of Jesus. Amen.</w:t>
      </w:r>
    </w:p>
    <w:p>
      <w:pPr>
        <w:pStyle w:val="Body A"/>
        <w:spacing w:after="0"/>
        <w:rPr>
          <w:b w:val="1"/>
          <w:bCs w:val="1"/>
          <w:sz w:val="24"/>
          <w:szCs w:val="24"/>
        </w:rPr>
      </w:pPr>
      <w:r>
        <w:rPr>
          <w:b w:val="1"/>
          <w:bCs w:val="1"/>
          <w:sz w:val="28"/>
          <w:szCs w:val="28"/>
          <w:rtl w:val="0"/>
          <w:lang w:val="de-DE"/>
        </w:rPr>
        <w:t>SUGGESTED SCRIPTURE READINGS</w:t>
      </w:r>
    </w:p>
    <w:p>
      <w:pPr>
        <w:pStyle w:val="Body A"/>
        <w:spacing w:after="0"/>
        <w:rPr>
          <w:sz w:val="24"/>
          <w:szCs w:val="24"/>
          <w:u w:val="single"/>
        </w:rPr>
      </w:pPr>
      <w:r>
        <w:rPr>
          <w:sz w:val="24"/>
          <w:szCs w:val="24"/>
          <w:u w:val="single"/>
          <w:rtl w:val="0"/>
          <w:lang w:val="en-US"/>
        </w:rPr>
        <w:t>Old Testament:</w:t>
      </w:r>
    </w:p>
    <w:p>
      <w:pPr>
        <w:pStyle w:val="Body A"/>
        <w:spacing w:after="0"/>
        <w:rPr>
          <w:sz w:val="24"/>
          <w:szCs w:val="24"/>
        </w:rPr>
      </w:pPr>
      <w:r>
        <w:rPr>
          <w:sz w:val="24"/>
          <w:szCs w:val="24"/>
          <w:rtl w:val="0"/>
        </w:rPr>
        <w:t>*Genesis 12: 1-9</w:t>
      </w:r>
    </w:p>
    <w:p>
      <w:pPr>
        <w:pStyle w:val="Body A"/>
        <w:spacing w:after="0"/>
        <w:rPr>
          <w:sz w:val="24"/>
          <w:szCs w:val="24"/>
        </w:rPr>
      </w:pPr>
      <w:r>
        <w:rPr>
          <w:sz w:val="24"/>
          <w:szCs w:val="24"/>
          <w:rtl w:val="0"/>
          <w:lang w:val="de-DE"/>
        </w:rPr>
        <w:t>*Deuteronomy 6: 1-9</w:t>
      </w:r>
    </w:p>
    <w:p>
      <w:pPr>
        <w:pStyle w:val="Body A"/>
        <w:spacing w:after="0"/>
        <w:rPr>
          <w:sz w:val="24"/>
          <w:szCs w:val="24"/>
        </w:rPr>
      </w:pPr>
      <w:r>
        <w:rPr>
          <w:sz w:val="24"/>
          <w:szCs w:val="24"/>
          <w:rtl w:val="0"/>
          <w:lang w:val="en-US"/>
        </w:rPr>
        <w:t>*Jeremiah 18: 1-6</w:t>
      </w:r>
    </w:p>
    <w:p>
      <w:pPr>
        <w:pStyle w:val="Body A"/>
        <w:spacing w:after="0"/>
        <w:rPr>
          <w:sz w:val="24"/>
          <w:szCs w:val="24"/>
          <w:u w:val="single"/>
        </w:rPr>
      </w:pPr>
      <w:r>
        <w:rPr>
          <w:sz w:val="24"/>
          <w:szCs w:val="24"/>
          <w:u w:val="single"/>
        </w:rPr>
        <w:br w:type="textWrapping"/>
      </w:r>
      <w:r>
        <w:rPr>
          <w:sz w:val="24"/>
          <w:szCs w:val="24"/>
          <w:u w:val="single"/>
          <w:rtl w:val="0"/>
          <w:lang w:val="en-US"/>
        </w:rPr>
        <w:t>New Testament:</w:t>
      </w:r>
    </w:p>
    <w:p>
      <w:pPr>
        <w:pStyle w:val="Body A"/>
        <w:spacing w:after="0"/>
        <w:rPr>
          <w:sz w:val="24"/>
          <w:szCs w:val="24"/>
        </w:rPr>
      </w:pPr>
      <w:r>
        <w:rPr>
          <w:sz w:val="24"/>
          <w:szCs w:val="24"/>
          <w:rtl w:val="0"/>
          <w:lang w:val="en-US"/>
        </w:rPr>
        <w:t>*2 Timothy 1: 1-7, 14</w:t>
      </w:r>
    </w:p>
    <w:p>
      <w:pPr>
        <w:pStyle w:val="Body A"/>
        <w:spacing w:after="0"/>
        <w:rPr>
          <w:sz w:val="24"/>
          <w:szCs w:val="24"/>
        </w:rPr>
      </w:pPr>
      <w:r>
        <w:rPr>
          <w:sz w:val="24"/>
          <w:szCs w:val="24"/>
          <w:rtl w:val="0"/>
          <w:lang w:val="it-IT"/>
        </w:rPr>
        <w:t>*Philippians 1: 3-11</w:t>
      </w:r>
    </w:p>
    <w:p>
      <w:pPr>
        <w:pStyle w:val="Body A"/>
        <w:spacing w:after="0"/>
        <w:rPr>
          <w:sz w:val="24"/>
          <w:szCs w:val="24"/>
        </w:rPr>
      </w:pPr>
      <w:r>
        <w:rPr>
          <w:sz w:val="24"/>
          <w:szCs w:val="24"/>
          <w:rtl w:val="0"/>
          <w:lang w:val="fr-FR"/>
        </w:rPr>
        <w:t>*Romans 12: 9-18</w:t>
      </w:r>
    </w:p>
    <w:p>
      <w:pPr>
        <w:pStyle w:val="Body A"/>
        <w:spacing w:after="0"/>
        <w:rPr>
          <w:sz w:val="24"/>
          <w:szCs w:val="24"/>
          <w:u w:val="single"/>
        </w:rPr>
      </w:pPr>
      <w:r>
        <w:rPr>
          <w:sz w:val="24"/>
          <w:szCs w:val="24"/>
          <w:u w:val="single"/>
        </w:rPr>
        <w:br w:type="textWrapping"/>
      </w:r>
      <w:r>
        <w:rPr>
          <w:sz w:val="24"/>
          <w:szCs w:val="24"/>
          <w:u w:val="single"/>
          <w:rtl w:val="0"/>
          <w:lang w:val="sv-SE"/>
        </w:rPr>
        <w:t>Gospels:</w:t>
      </w:r>
    </w:p>
    <w:p>
      <w:pPr>
        <w:pStyle w:val="Body A"/>
        <w:spacing w:after="0"/>
        <w:rPr>
          <w:sz w:val="24"/>
          <w:szCs w:val="24"/>
        </w:rPr>
      </w:pPr>
      <w:r>
        <w:rPr>
          <w:sz w:val="24"/>
          <w:szCs w:val="24"/>
          <w:rtl w:val="0"/>
        </w:rPr>
        <w:t>*Mark 1: 16-20</w:t>
      </w:r>
    </w:p>
    <w:p>
      <w:pPr>
        <w:pStyle w:val="Body A"/>
        <w:spacing w:after="0"/>
        <w:rPr>
          <w:sz w:val="24"/>
          <w:szCs w:val="24"/>
        </w:rPr>
      </w:pPr>
      <w:r>
        <w:rPr>
          <w:sz w:val="24"/>
          <w:szCs w:val="24"/>
          <w:rtl w:val="0"/>
        </w:rPr>
        <w:t>*Luke 13: 10-17</w:t>
      </w:r>
    </w:p>
    <w:p>
      <w:pPr>
        <w:pStyle w:val="Body A"/>
        <w:spacing w:after="0"/>
        <w:rPr>
          <w:sz w:val="24"/>
          <w:szCs w:val="24"/>
        </w:rPr>
      </w:pPr>
      <w:r>
        <w:rPr>
          <w:sz w:val="24"/>
          <w:szCs w:val="24"/>
          <w:rtl w:val="0"/>
          <w:lang w:val="en-US"/>
        </w:rPr>
        <w:t>*John 1: 35-42 (or through 46)</w:t>
      </w:r>
    </w:p>
    <w:p>
      <w:pPr>
        <w:pStyle w:val="Body A"/>
        <w:spacing w:after="0"/>
      </w:pPr>
      <w:r>
        <w:rPr>
          <w:sz w:val="24"/>
          <w:szCs w:val="24"/>
          <w:rtl w:val="0"/>
          <w:lang w:val="en-US"/>
        </w:rPr>
        <w:t>*Luke 6: 27-36</w:t>
      </w:r>
    </w:p>
    <w:p>
      <w:pPr>
        <w:pStyle w:val="Body A"/>
        <w:spacing w:after="0"/>
        <w:rPr>
          <w:b w:val="1"/>
          <w:bCs w:val="1"/>
          <w:sz w:val="28"/>
          <w:szCs w:val="28"/>
        </w:rPr>
      </w:pPr>
    </w:p>
    <w:p>
      <w:pPr>
        <w:pStyle w:val="Body A"/>
        <w:spacing w:after="0"/>
        <w:rPr>
          <w:b w:val="1"/>
          <w:bCs w:val="1"/>
          <w:sz w:val="28"/>
          <w:szCs w:val="28"/>
        </w:rPr>
      </w:pPr>
      <w:r>
        <w:rPr>
          <w:b w:val="1"/>
          <w:bCs w:val="1"/>
          <w:sz w:val="28"/>
          <w:szCs w:val="28"/>
          <w:rtl w:val="0"/>
        </w:rPr>
        <w:t>SUGGESTED HYMNS</w:t>
      </w:r>
    </w:p>
    <w:p>
      <w:pPr>
        <w:pStyle w:val="Body A"/>
        <w:spacing w:after="0"/>
        <w:rPr>
          <w:sz w:val="24"/>
          <w:szCs w:val="24"/>
          <w:u w:val="single"/>
        </w:rPr>
      </w:pPr>
      <w:r>
        <w:rPr>
          <w:sz w:val="24"/>
          <w:szCs w:val="24"/>
          <w:u w:val="single"/>
          <w:rtl w:val="0"/>
          <w:lang w:val="en-US"/>
        </w:rPr>
        <w:t>Gathering</w:t>
      </w:r>
    </w:p>
    <w:p>
      <w:pPr>
        <w:pStyle w:val="Body A"/>
        <w:spacing w:after="0"/>
        <w:rPr>
          <w:sz w:val="24"/>
          <w:szCs w:val="24"/>
          <w:u w:val="single"/>
        </w:rPr>
      </w:pPr>
      <w:r>
        <w:rPr>
          <w:sz w:val="24"/>
          <w:szCs w:val="24"/>
          <w:rtl w:val="0"/>
          <w:lang w:val="en-US"/>
        </w:rPr>
        <w:t xml:space="preserve">ACS 1038 </w:t>
      </w:r>
      <w:r>
        <w:rPr>
          <w:sz w:val="24"/>
          <w:szCs w:val="24"/>
          <w:rtl w:val="0"/>
          <w:lang w:val="en-US"/>
        </w:rPr>
        <w:t>“</w:t>
      </w:r>
      <w:r>
        <w:rPr>
          <w:sz w:val="24"/>
          <w:szCs w:val="24"/>
          <w:rtl w:val="0"/>
          <w:lang w:val="en-US"/>
        </w:rPr>
        <w:t>God, We Gather As Your People</w:t>
      </w:r>
      <w:r>
        <w:rPr>
          <w:sz w:val="24"/>
          <w:szCs w:val="24"/>
          <w:rtl w:val="0"/>
          <w:lang w:val="en-US"/>
        </w:rPr>
        <w:t xml:space="preserve">” </w:t>
      </w:r>
    </w:p>
    <w:p>
      <w:pPr>
        <w:pStyle w:val="Body A"/>
        <w:spacing w:after="0"/>
        <w:rPr>
          <w:sz w:val="24"/>
          <w:szCs w:val="24"/>
        </w:rPr>
      </w:pPr>
      <w:r>
        <w:rPr>
          <w:sz w:val="24"/>
          <w:szCs w:val="24"/>
          <w:rtl w:val="0"/>
          <w:lang w:val="de-DE"/>
        </w:rPr>
        <w:t xml:space="preserve">ELW 641 </w:t>
      </w:r>
      <w:r>
        <w:rPr>
          <w:rFonts w:ascii="Arial Unicode MS" w:hAnsi="Arial Unicode MS" w:hint="default"/>
          <w:sz w:val="24"/>
          <w:szCs w:val="24"/>
          <w:rtl w:val="1"/>
          <w:lang w:val="ar-SA" w:bidi="ar-SA"/>
        </w:rPr>
        <w:t>“</w:t>
      </w:r>
      <w:r>
        <w:rPr>
          <w:sz w:val="24"/>
          <w:szCs w:val="24"/>
          <w:rtl w:val="0"/>
          <w:lang w:val="en-US"/>
        </w:rPr>
        <w:t>All Are Welcome</w:t>
      </w:r>
      <w:r>
        <w:rPr>
          <w:sz w:val="24"/>
          <w:szCs w:val="24"/>
          <w:rtl w:val="0"/>
        </w:rPr>
        <w:t>”</w:t>
      </w:r>
    </w:p>
    <w:p>
      <w:pPr>
        <w:pStyle w:val="Body A"/>
        <w:spacing w:after="0"/>
        <w:rPr>
          <w:sz w:val="24"/>
          <w:szCs w:val="24"/>
          <w:u w:val="single"/>
        </w:rPr>
      </w:pPr>
      <w:r>
        <w:rPr>
          <w:sz w:val="24"/>
          <w:szCs w:val="24"/>
          <w:rtl w:val="0"/>
          <w:lang w:val="de-DE"/>
        </w:rPr>
        <w:t xml:space="preserve">ELW 526 </w:t>
      </w:r>
      <w:r>
        <w:rPr>
          <w:rFonts w:ascii="Arial Unicode MS" w:hAnsi="Arial Unicode MS" w:hint="default"/>
          <w:sz w:val="24"/>
          <w:szCs w:val="24"/>
          <w:rtl w:val="1"/>
          <w:lang w:val="ar-SA" w:bidi="ar-SA"/>
        </w:rPr>
        <w:t>“</w:t>
      </w:r>
      <w:r>
        <w:rPr>
          <w:sz w:val="24"/>
          <w:szCs w:val="24"/>
          <w:rtl w:val="0"/>
          <w:lang w:val="en-US"/>
        </w:rPr>
        <w:t>God Is Here!</w:t>
      </w:r>
      <w:r>
        <w:rPr>
          <w:sz w:val="24"/>
          <w:szCs w:val="24"/>
          <w:rtl w:val="0"/>
        </w:rPr>
        <w:t>”</w:t>
      </w:r>
    </w:p>
    <w:p>
      <w:pPr>
        <w:pStyle w:val="Body A"/>
        <w:spacing w:after="0"/>
        <w:rPr>
          <w:sz w:val="24"/>
          <w:szCs w:val="24"/>
        </w:rPr>
      </w:pPr>
    </w:p>
    <w:p>
      <w:pPr>
        <w:pStyle w:val="Body A"/>
        <w:spacing w:after="0"/>
        <w:rPr>
          <w:sz w:val="24"/>
          <w:szCs w:val="24"/>
          <w:u w:val="single"/>
        </w:rPr>
      </w:pPr>
      <w:r>
        <w:rPr>
          <w:sz w:val="24"/>
          <w:szCs w:val="24"/>
          <w:u w:val="single"/>
          <w:rtl w:val="0"/>
          <w:lang w:val="en-US"/>
        </w:rPr>
        <w:t>Hymn of the Day</w:t>
      </w:r>
    </w:p>
    <w:p>
      <w:pPr>
        <w:pStyle w:val="Body A"/>
        <w:spacing w:after="0"/>
        <w:rPr>
          <w:sz w:val="24"/>
          <w:szCs w:val="24"/>
          <w:lang w:val="en-US"/>
        </w:rPr>
      </w:pPr>
      <w:r>
        <w:rPr>
          <w:sz w:val="24"/>
          <w:szCs w:val="24"/>
          <w:rtl w:val="0"/>
          <w:lang w:val="en-US"/>
        </w:rPr>
        <w:t xml:space="preserve">ACS 1062 </w:t>
      </w:r>
      <w:r>
        <w:rPr>
          <w:sz w:val="24"/>
          <w:szCs w:val="24"/>
          <w:rtl w:val="0"/>
          <w:lang w:val="en-US"/>
        </w:rPr>
        <w:t>“</w:t>
      </w:r>
      <w:r>
        <w:rPr>
          <w:sz w:val="24"/>
          <w:szCs w:val="24"/>
          <w:rtl w:val="0"/>
          <w:lang w:val="en-US"/>
        </w:rPr>
        <w:t>Build a Longer Table</w:t>
      </w:r>
      <w:r>
        <w:rPr>
          <w:sz w:val="24"/>
          <w:szCs w:val="24"/>
          <w:rtl w:val="0"/>
          <w:lang w:val="en-US"/>
        </w:rPr>
        <w:t>”</w:t>
      </w:r>
    </w:p>
    <w:p>
      <w:pPr>
        <w:pStyle w:val="Body A"/>
        <w:spacing w:after="0"/>
        <w:rPr>
          <w:sz w:val="24"/>
          <w:szCs w:val="24"/>
        </w:rPr>
      </w:pPr>
      <w:r>
        <w:rPr>
          <w:sz w:val="24"/>
          <w:szCs w:val="24"/>
          <w:rtl w:val="0"/>
          <w:lang w:val="en-US"/>
        </w:rPr>
        <w:t xml:space="preserve">ACS 1004 </w:t>
      </w:r>
      <w:r>
        <w:rPr>
          <w:sz w:val="24"/>
          <w:szCs w:val="24"/>
          <w:rtl w:val="0"/>
          <w:lang w:val="en-US"/>
        </w:rPr>
        <w:t>“</w:t>
      </w:r>
      <w:r>
        <w:rPr>
          <w:sz w:val="24"/>
          <w:szCs w:val="24"/>
          <w:rtl w:val="0"/>
          <w:lang w:val="en-US"/>
        </w:rPr>
        <w:t>Faith Begins By Letting Go</w:t>
      </w:r>
      <w:r>
        <w:rPr>
          <w:sz w:val="24"/>
          <w:szCs w:val="24"/>
          <w:rtl w:val="0"/>
          <w:lang w:val="en-US"/>
        </w:rPr>
        <w:t>”</w:t>
      </w:r>
    </w:p>
    <w:p>
      <w:pPr>
        <w:pStyle w:val="Body A"/>
        <w:spacing w:after="0"/>
        <w:rPr>
          <w:sz w:val="24"/>
          <w:szCs w:val="24"/>
        </w:rPr>
      </w:pPr>
      <w:r>
        <w:rPr>
          <w:sz w:val="24"/>
          <w:szCs w:val="24"/>
          <w:rtl w:val="0"/>
          <w:lang w:val="de-DE"/>
        </w:rPr>
        <w:t xml:space="preserve">ELW 583 </w:t>
      </w:r>
      <w:r>
        <w:rPr>
          <w:rFonts w:ascii="Arial Unicode MS" w:hAnsi="Arial Unicode MS" w:hint="default"/>
          <w:sz w:val="24"/>
          <w:szCs w:val="24"/>
          <w:rtl w:val="1"/>
          <w:lang w:val="ar-SA" w:bidi="ar-SA"/>
        </w:rPr>
        <w:t>“</w:t>
      </w:r>
      <w:r>
        <w:rPr>
          <w:sz w:val="24"/>
          <w:szCs w:val="24"/>
          <w:rtl w:val="0"/>
          <w:lang w:val="en-US"/>
        </w:rPr>
        <w:t>Take My Life, That I May Be</w:t>
      </w:r>
      <w:r>
        <w:rPr>
          <w:sz w:val="24"/>
          <w:szCs w:val="24"/>
          <w:rtl w:val="0"/>
        </w:rPr>
        <w:t>”</w:t>
      </w:r>
    </w:p>
    <w:p>
      <w:pPr>
        <w:pStyle w:val="Body A"/>
        <w:spacing w:after="0"/>
        <w:rPr>
          <w:sz w:val="24"/>
          <w:szCs w:val="24"/>
        </w:rPr>
      </w:pPr>
      <w:r>
        <w:rPr>
          <w:sz w:val="24"/>
          <w:szCs w:val="24"/>
          <w:rtl w:val="0"/>
          <w:lang w:val="de-DE"/>
        </w:rPr>
        <w:t xml:space="preserve">ELW 768 </w:t>
      </w:r>
      <w:r>
        <w:rPr>
          <w:rFonts w:ascii="Arial Unicode MS" w:hAnsi="Arial Unicode MS" w:hint="default"/>
          <w:sz w:val="24"/>
          <w:szCs w:val="24"/>
          <w:rtl w:val="1"/>
          <w:lang w:val="ar-SA" w:bidi="ar-SA"/>
        </w:rPr>
        <w:t>“</w:t>
      </w:r>
      <w:r>
        <w:rPr>
          <w:sz w:val="24"/>
          <w:szCs w:val="24"/>
          <w:rtl w:val="0"/>
          <w:lang w:val="en-US"/>
        </w:rPr>
        <w:t>Lead Me, Guide Me</w:t>
      </w:r>
      <w:r>
        <w:rPr>
          <w:sz w:val="24"/>
          <w:szCs w:val="24"/>
          <w:rtl w:val="0"/>
        </w:rPr>
        <w:t>”</w:t>
      </w:r>
    </w:p>
    <w:p>
      <w:pPr>
        <w:pStyle w:val="Body A"/>
        <w:spacing w:after="0"/>
        <w:rPr>
          <w:sz w:val="24"/>
          <w:szCs w:val="24"/>
          <w:u w:val="single"/>
        </w:rPr>
      </w:pPr>
    </w:p>
    <w:p>
      <w:pPr>
        <w:pStyle w:val="Body A"/>
        <w:spacing w:after="0"/>
        <w:rPr>
          <w:sz w:val="24"/>
          <w:szCs w:val="24"/>
        </w:rPr>
      </w:pPr>
      <w:r>
        <w:rPr>
          <w:sz w:val="24"/>
          <w:szCs w:val="24"/>
          <w:u w:val="single"/>
          <w:rtl w:val="0"/>
          <w:lang w:val="en-US"/>
        </w:rPr>
        <w:t>Offering</w:t>
      </w:r>
    </w:p>
    <w:p>
      <w:pPr>
        <w:pStyle w:val="Body A"/>
        <w:spacing w:after="0"/>
        <w:rPr>
          <w:sz w:val="24"/>
          <w:szCs w:val="24"/>
          <w:lang w:val="en-US"/>
        </w:rPr>
      </w:pPr>
      <w:r>
        <w:rPr>
          <w:sz w:val="24"/>
          <w:szCs w:val="24"/>
          <w:rtl w:val="0"/>
          <w:lang w:val="en-US"/>
        </w:rPr>
        <w:t xml:space="preserve">ACS 978 </w:t>
      </w:r>
      <w:r>
        <w:rPr>
          <w:sz w:val="24"/>
          <w:szCs w:val="24"/>
          <w:rtl w:val="0"/>
          <w:lang w:val="en-US"/>
        </w:rPr>
        <w:t>“</w:t>
      </w:r>
      <w:r>
        <w:rPr>
          <w:sz w:val="24"/>
          <w:szCs w:val="24"/>
          <w:rtl w:val="0"/>
          <w:lang w:val="en-US"/>
        </w:rPr>
        <w:t>God Welcomes All</w:t>
      </w:r>
      <w:r>
        <w:rPr>
          <w:sz w:val="24"/>
          <w:szCs w:val="24"/>
          <w:rtl w:val="0"/>
          <w:lang w:val="en-US"/>
        </w:rPr>
        <w:t xml:space="preserve">” </w:t>
      </w:r>
    </w:p>
    <w:p>
      <w:pPr>
        <w:pStyle w:val="Body A"/>
        <w:spacing w:after="0"/>
        <w:rPr>
          <w:sz w:val="24"/>
          <w:szCs w:val="24"/>
        </w:rPr>
      </w:pPr>
      <w:r>
        <w:rPr>
          <w:sz w:val="24"/>
          <w:szCs w:val="24"/>
          <w:rtl w:val="0"/>
          <w:lang w:val="en-US"/>
        </w:rPr>
        <w:t xml:space="preserve">ACS 1005 </w:t>
      </w:r>
      <w:r>
        <w:rPr>
          <w:sz w:val="24"/>
          <w:szCs w:val="24"/>
          <w:rtl w:val="0"/>
          <w:lang w:val="en-US"/>
        </w:rPr>
        <w:t>“</w:t>
      </w:r>
      <w:r>
        <w:rPr>
          <w:sz w:val="24"/>
          <w:szCs w:val="24"/>
          <w:rtl w:val="0"/>
          <w:lang w:val="en-US"/>
        </w:rPr>
        <w:t>Ask the Complicated Questions</w:t>
      </w:r>
      <w:r>
        <w:rPr>
          <w:sz w:val="24"/>
          <w:szCs w:val="24"/>
          <w:rtl w:val="0"/>
          <w:lang w:val="en-US"/>
        </w:rPr>
        <w:t>”</w:t>
      </w:r>
    </w:p>
    <w:p>
      <w:pPr>
        <w:pStyle w:val="Body A"/>
        <w:spacing w:after="0"/>
        <w:rPr>
          <w:sz w:val="24"/>
          <w:szCs w:val="24"/>
        </w:rPr>
      </w:pPr>
      <w:r>
        <w:rPr>
          <w:sz w:val="24"/>
          <w:szCs w:val="24"/>
          <w:rtl w:val="0"/>
          <w:lang w:val="de-DE"/>
        </w:rPr>
        <w:t xml:space="preserve">ELW 807 </w:t>
      </w:r>
      <w:r>
        <w:rPr>
          <w:rFonts w:ascii="Arial Unicode MS" w:hAnsi="Arial Unicode MS" w:hint="default"/>
          <w:sz w:val="24"/>
          <w:szCs w:val="24"/>
          <w:rtl w:val="1"/>
          <w:lang w:val="ar-SA" w:bidi="ar-SA"/>
        </w:rPr>
        <w:t>“</w:t>
      </w:r>
      <w:r>
        <w:rPr>
          <w:sz w:val="24"/>
          <w:szCs w:val="24"/>
          <w:rtl w:val="0"/>
          <w:lang w:val="en-US"/>
        </w:rPr>
        <w:t>Come, Thou Fount of Every Blessing</w:t>
      </w:r>
      <w:r>
        <w:rPr>
          <w:sz w:val="24"/>
          <w:szCs w:val="24"/>
          <w:rtl w:val="0"/>
        </w:rPr>
        <w:t xml:space="preserve">” </w:t>
      </w:r>
    </w:p>
    <w:p>
      <w:pPr>
        <w:pStyle w:val="Body A"/>
        <w:spacing w:after="0"/>
        <w:rPr>
          <w:sz w:val="24"/>
          <w:szCs w:val="24"/>
        </w:rPr>
      </w:pPr>
      <w:r>
        <w:rPr>
          <w:sz w:val="24"/>
          <w:szCs w:val="24"/>
          <w:rtl w:val="0"/>
          <w:lang w:val="en-US"/>
        </w:rPr>
        <w:t xml:space="preserve">ACS 1065 </w:t>
      </w:r>
      <w:r>
        <w:rPr>
          <w:sz w:val="24"/>
          <w:szCs w:val="24"/>
          <w:rtl w:val="0"/>
          <w:lang w:val="en-US"/>
        </w:rPr>
        <w:t>“</w:t>
      </w:r>
      <w:r>
        <w:rPr>
          <w:sz w:val="24"/>
          <w:szCs w:val="24"/>
          <w:rtl w:val="0"/>
          <w:lang w:val="en-US"/>
        </w:rPr>
        <w:t>Can You Feel the Seasons Turning</w:t>
      </w:r>
      <w:r>
        <w:rPr>
          <w:sz w:val="24"/>
          <w:szCs w:val="24"/>
          <w:rtl w:val="0"/>
          <w:lang w:val="en-US"/>
        </w:rPr>
        <w:t>”</w:t>
      </w:r>
    </w:p>
    <w:p>
      <w:pPr>
        <w:pStyle w:val="Body A"/>
        <w:spacing w:after="0"/>
        <w:rPr>
          <w:sz w:val="24"/>
          <w:szCs w:val="24"/>
          <w:u w:val="single"/>
        </w:rPr>
      </w:pPr>
    </w:p>
    <w:p>
      <w:pPr>
        <w:pStyle w:val="Body A"/>
        <w:spacing w:after="0"/>
        <w:rPr>
          <w:u w:val="single"/>
        </w:rPr>
      </w:pPr>
    </w:p>
    <w:p>
      <w:pPr>
        <w:pStyle w:val="Body A"/>
        <w:spacing w:after="0"/>
        <w:rPr>
          <w:u w:val="single"/>
        </w:rPr>
      </w:pPr>
    </w:p>
    <w:p>
      <w:pPr>
        <w:pStyle w:val="Body A"/>
        <w:spacing w:after="0"/>
        <w:rPr>
          <w:sz w:val="24"/>
          <w:szCs w:val="24"/>
        </w:rPr>
      </w:pPr>
      <w:r>
        <w:rPr>
          <w:sz w:val="24"/>
          <w:szCs w:val="24"/>
          <w:u w:val="single"/>
          <w:rtl w:val="0"/>
          <w:lang w:val="fr-FR"/>
        </w:rPr>
        <w:t>Communion</w:t>
      </w:r>
    </w:p>
    <w:p>
      <w:pPr>
        <w:pStyle w:val="Body A"/>
        <w:spacing w:after="0"/>
        <w:rPr>
          <w:sz w:val="24"/>
          <w:szCs w:val="24"/>
        </w:rPr>
      </w:pPr>
      <w:r>
        <w:rPr>
          <w:sz w:val="24"/>
          <w:szCs w:val="24"/>
          <w:rtl w:val="0"/>
          <w:lang w:val="de-DE"/>
        </w:rPr>
        <w:t xml:space="preserve">ELW 770 </w:t>
      </w:r>
      <w:r>
        <w:rPr>
          <w:rFonts w:ascii="Arial Unicode MS" w:hAnsi="Arial Unicode MS" w:hint="default"/>
          <w:sz w:val="24"/>
          <w:szCs w:val="24"/>
          <w:rtl w:val="1"/>
          <w:lang w:val="ar-SA" w:bidi="ar-SA"/>
        </w:rPr>
        <w:t>“</w:t>
      </w:r>
      <w:r>
        <w:rPr>
          <w:sz w:val="24"/>
          <w:szCs w:val="24"/>
          <w:rtl w:val="0"/>
          <w:lang w:val="sv-SE"/>
        </w:rPr>
        <w:t>Give Me Jesus</w:t>
      </w:r>
      <w:r>
        <w:rPr>
          <w:sz w:val="24"/>
          <w:szCs w:val="24"/>
          <w:rtl w:val="0"/>
        </w:rPr>
        <w:t>”</w:t>
      </w:r>
    </w:p>
    <w:p>
      <w:pPr>
        <w:pStyle w:val="Body A"/>
        <w:spacing w:after="0"/>
        <w:rPr>
          <w:sz w:val="24"/>
          <w:szCs w:val="24"/>
        </w:rPr>
      </w:pPr>
      <w:r>
        <w:rPr>
          <w:sz w:val="24"/>
          <w:szCs w:val="24"/>
          <w:rtl w:val="0"/>
          <w:lang w:val="de-DE"/>
        </w:rPr>
        <w:t xml:space="preserve">ELW 496 </w:t>
      </w:r>
      <w:r>
        <w:rPr>
          <w:rFonts w:ascii="Arial Unicode MS" w:hAnsi="Arial Unicode MS" w:hint="default"/>
          <w:sz w:val="24"/>
          <w:szCs w:val="24"/>
          <w:rtl w:val="1"/>
          <w:lang w:val="ar-SA" w:bidi="ar-SA"/>
        </w:rPr>
        <w:t>“</w:t>
      </w:r>
      <w:r>
        <w:rPr>
          <w:sz w:val="24"/>
          <w:szCs w:val="24"/>
          <w:rtl w:val="0"/>
          <w:lang w:val="en-US"/>
        </w:rPr>
        <w:t>One Bread, One Body</w:t>
      </w:r>
      <w:r>
        <w:rPr>
          <w:sz w:val="24"/>
          <w:szCs w:val="24"/>
          <w:rtl w:val="0"/>
        </w:rPr>
        <w:t>”</w:t>
      </w:r>
    </w:p>
    <w:p>
      <w:pPr>
        <w:pStyle w:val="Body A"/>
        <w:spacing w:after="0"/>
        <w:rPr>
          <w:sz w:val="24"/>
          <w:szCs w:val="24"/>
          <w:lang w:val="en-US"/>
        </w:rPr>
      </w:pPr>
      <w:r>
        <w:rPr>
          <w:sz w:val="24"/>
          <w:szCs w:val="24"/>
          <w:rtl w:val="0"/>
          <w:lang w:val="en-US"/>
        </w:rPr>
        <w:t xml:space="preserve">ACS 987 </w:t>
      </w:r>
      <w:r>
        <w:rPr>
          <w:sz w:val="24"/>
          <w:szCs w:val="24"/>
          <w:rtl w:val="0"/>
          <w:lang w:val="en-US"/>
        </w:rPr>
        <w:t>“</w:t>
      </w:r>
      <w:r>
        <w:rPr>
          <w:sz w:val="24"/>
          <w:szCs w:val="24"/>
          <w:rtl w:val="0"/>
          <w:lang w:val="en-US"/>
        </w:rPr>
        <w:t>Guide My Feet</w:t>
      </w:r>
      <w:r>
        <w:rPr>
          <w:sz w:val="24"/>
          <w:szCs w:val="24"/>
          <w:rtl w:val="0"/>
          <w:lang w:val="en-US"/>
        </w:rPr>
        <w:t xml:space="preserve">” </w:t>
      </w:r>
    </w:p>
    <w:p>
      <w:pPr>
        <w:pStyle w:val="Body A"/>
        <w:spacing w:after="0"/>
        <w:rPr>
          <w:sz w:val="24"/>
          <w:szCs w:val="24"/>
        </w:rPr>
      </w:pPr>
      <w:r>
        <w:rPr>
          <w:sz w:val="24"/>
          <w:szCs w:val="24"/>
          <w:rtl w:val="0"/>
          <w:lang w:val="en-US"/>
        </w:rPr>
        <w:t xml:space="preserve">ACS 925 </w:t>
      </w:r>
      <w:r>
        <w:rPr>
          <w:sz w:val="24"/>
          <w:szCs w:val="24"/>
          <w:rtl w:val="0"/>
          <w:lang w:val="en-US"/>
        </w:rPr>
        <w:t>“</w:t>
      </w:r>
      <w:r>
        <w:rPr>
          <w:sz w:val="24"/>
          <w:szCs w:val="24"/>
          <w:rtl w:val="0"/>
          <w:lang w:val="en-US"/>
        </w:rPr>
        <w:t>You Make Beautiful Things</w:t>
      </w:r>
      <w:r>
        <w:rPr>
          <w:sz w:val="24"/>
          <w:szCs w:val="24"/>
          <w:rtl w:val="0"/>
          <w:lang w:val="en-US"/>
        </w:rPr>
        <w:t>”</w:t>
      </w:r>
    </w:p>
    <w:p>
      <w:pPr>
        <w:pStyle w:val="Body A"/>
        <w:spacing w:after="0"/>
        <w:rPr>
          <w:sz w:val="24"/>
          <w:szCs w:val="24"/>
        </w:rPr>
      </w:pPr>
    </w:p>
    <w:p>
      <w:pPr>
        <w:pStyle w:val="Body A"/>
        <w:spacing w:after="0"/>
        <w:rPr>
          <w:sz w:val="24"/>
          <w:szCs w:val="24"/>
          <w:u w:val="single"/>
        </w:rPr>
      </w:pPr>
      <w:r>
        <w:rPr>
          <w:sz w:val="24"/>
          <w:szCs w:val="24"/>
          <w:u w:val="single"/>
          <w:rtl w:val="0"/>
          <w:lang w:val="en-US"/>
        </w:rPr>
        <w:t>Sending</w:t>
      </w:r>
    </w:p>
    <w:p>
      <w:pPr>
        <w:pStyle w:val="Body A"/>
        <w:spacing w:after="0"/>
        <w:rPr>
          <w:sz w:val="24"/>
          <w:szCs w:val="24"/>
        </w:rPr>
      </w:pPr>
      <w:r>
        <w:rPr>
          <w:sz w:val="24"/>
          <w:szCs w:val="24"/>
          <w:rtl w:val="0"/>
          <w:lang w:val="de-DE"/>
        </w:rPr>
        <w:t xml:space="preserve">ELW 731 </w:t>
      </w:r>
      <w:r>
        <w:rPr>
          <w:rFonts w:ascii="Arial Unicode MS" w:hAnsi="Arial Unicode MS" w:hint="default"/>
          <w:sz w:val="24"/>
          <w:szCs w:val="24"/>
          <w:rtl w:val="1"/>
          <w:lang w:val="ar-SA" w:bidi="ar-SA"/>
        </w:rPr>
        <w:t>“</w:t>
      </w:r>
      <w:r>
        <w:rPr>
          <w:sz w:val="24"/>
          <w:szCs w:val="24"/>
          <w:rtl w:val="0"/>
          <w:lang w:val="en-US"/>
        </w:rPr>
        <w:t>Earth and All Stars</w:t>
      </w:r>
      <w:r>
        <w:rPr>
          <w:sz w:val="24"/>
          <w:szCs w:val="24"/>
          <w:rtl w:val="0"/>
        </w:rPr>
        <w:t>”</w:t>
      </w:r>
    </w:p>
    <w:p>
      <w:pPr>
        <w:pStyle w:val="Body A"/>
        <w:spacing w:after="0"/>
        <w:rPr>
          <w:sz w:val="24"/>
          <w:szCs w:val="24"/>
        </w:rPr>
      </w:pPr>
      <w:r>
        <w:rPr>
          <w:sz w:val="24"/>
          <w:szCs w:val="24"/>
          <w:rtl w:val="0"/>
          <w:lang w:val="en-US"/>
        </w:rPr>
        <w:t xml:space="preserve">ACS 991 </w:t>
      </w:r>
      <w:r>
        <w:rPr>
          <w:sz w:val="24"/>
          <w:szCs w:val="24"/>
          <w:rtl w:val="0"/>
          <w:lang w:val="en-US"/>
        </w:rPr>
        <w:t>“</w:t>
      </w:r>
      <w:r>
        <w:rPr>
          <w:sz w:val="24"/>
          <w:szCs w:val="24"/>
          <w:rtl w:val="0"/>
          <w:lang w:val="en-US"/>
        </w:rPr>
        <w:t>Go to the World</w:t>
      </w:r>
      <w:r>
        <w:rPr>
          <w:sz w:val="24"/>
          <w:szCs w:val="24"/>
          <w:rtl w:val="0"/>
          <w:lang w:val="en-US"/>
        </w:rPr>
        <w:t>”</w:t>
      </w:r>
    </w:p>
    <w:p>
      <w:pPr>
        <w:pStyle w:val="Body A"/>
        <w:spacing w:after="0"/>
        <w:rPr>
          <w:sz w:val="24"/>
          <w:szCs w:val="24"/>
        </w:rPr>
      </w:pPr>
      <w:r>
        <w:rPr>
          <w:sz w:val="24"/>
          <w:szCs w:val="24"/>
          <w:rtl w:val="0"/>
          <w:lang w:val="en-US"/>
        </w:rPr>
        <w:t xml:space="preserve">ACS 1036 </w:t>
      </w:r>
      <w:r>
        <w:rPr>
          <w:sz w:val="24"/>
          <w:szCs w:val="24"/>
          <w:rtl w:val="0"/>
          <w:lang w:val="en-US"/>
        </w:rPr>
        <w:t>“</w:t>
      </w:r>
      <w:r>
        <w:rPr>
          <w:sz w:val="24"/>
          <w:szCs w:val="24"/>
          <w:rtl w:val="0"/>
          <w:lang w:val="en-US"/>
        </w:rPr>
        <w:t>Commonwealth Is God</w:t>
      </w:r>
      <w:r>
        <w:rPr>
          <w:sz w:val="24"/>
          <w:szCs w:val="24"/>
          <w:rtl w:val="0"/>
          <w:lang w:val="en-US"/>
        </w:rPr>
        <w:t>’</w:t>
      </w:r>
      <w:r>
        <w:rPr>
          <w:sz w:val="24"/>
          <w:szCs w:val="24"/>
          <w:rtl w:val="0"/>
          <w:lang w:val="en-US"/>
        </w:rPr>
        <w:t>s Commandment</w:t>
      </w:r>
      <w:r>
        <w:rPr>
          <w:sz w:val="24"/>
          <w:szCs w:val="24"/>
          <w:rtl w:val="0"/>
          <w:lang w:val="en-US"/>
        </w:rPr>
        <w:t>”</w:t>
      </w:r>
    </w:p>
    <w:p>
      <w:pPr>
        <w:pStyle w:val="Body A"/>
        <w:spacing w:after="0"/>
        <w:rPr>
          <w:sz w:val="24"/>
          <w:szCs w:val="24"/>
        </w:rPr>
      </w:pPr>
      <w:r>
        <w:rPr>
          <w:sz w:val="24"/>
          <w:szCs w:val="24"/>
          <w:rtl w:val="0"/>
          <w:lang w:val="en-US"/>
        </w:rPr>
        <w:t xml:space="preserve">ELW 712 </w:t>
      </w:r>
      <w:r>
        <w:rPr>
          <w:sz w:val="24"/>
          <w:szCs w:val="24"/>
          <w:rtl w:val="0"/>
          <w:lang w:val="en-US"/>
        </w:rPr>
        <w:t>“</w:t>
      </w:r>
      <w:r>
        <w:rPr>
          <w:sz w:val="24"/>
          <w:szCs w:val="24"/>
          <w:rtl w:val="0"/>
          <w:lang w:val="en-US"/>
        </w:rPr>
        <w:t>Lord Whose Love in Humble Service</w:t>
      </w:r>
      <w:r>
        <w:rPr>
          <w:sz w:val="24"/>
          <w:szCs w:val="24"/>
          <w:rtl w:val="0"/>
          <w:lang w:val="en-US"/>
        </w:rPr>
        <w:t xml:space="preserve">” </w:t>
      </w:r>
    </w:p>
    <w:p>
      <w:pPr>
        <w:pStyle w:val="Body A"/>
        <w:spacing w:after="0"/>
        <w:rPr>
          <w:sz w:val="24"/>
          <w:szCs w:val="24"/>
        </w:rPr>
      </w:pPr>
      <w:r>
        <w:rPr>
          <w:sz w:val="24"/>
          <w:szCs w:val="24"/>
          <w:rtl w:val="0"/>
          <w:lang w:val="de-DE"/>
        </w:rPr>
        <w:t xml:space="preserve">ELW 763 </w:t>
      </w:r>
      <w:r>
        <w:rPr>
          <w:rFonts w:ascii="Arial Unicode MS" w:hAnsi="Arial Unicode MS" w:hint="default"/>
          <w:sz w:val="24"/>
          <w:szCs w:val="24"/>
          <w:rtl w:val="1"/>
          <w:lang w:val="ar-SA" w:bidi="ar-SA"/>
        </w:rPr>
        <w:t>“</w:t>
      </w:r>
      <w:r>
        <w:rPr>
          <w:sz w:val="24"/>
          <w:szCs w:val="24"/>
          <w:rtl w:val="0"/>
          <w:lang w:val="en-US"/>
        </w:rPr>
        <w:t>My Life Flows On in Endless Song</w:t>
      </w:r>
      <w:r>
        <w:rPr>
          <w:sz w:val="24"/>
          <w:szCs w:val="24"/>
          <w:rtl w:val="0"/>
        </w:rPr>
        <w:t>”</w:t>
      </w:r>
    </w:p>
    <w:p>
      <w:pPr>
        <w:pStyle w:val="Body A"/>
        <w:spacing w:after="0"/>
        <w:rPr>
          <w:sz w:val="24"/>
          <w:szCs w:val="24"/>
        </w:rPr>
      </w:pPr>
    </w:p>
    <w:p>
      <w:pPr>
        <w:pStyle w:val="Body A"/>
        <w:rPr>
          <w:b w:val="1"/>
          <w:bCs w:val="1"/>
        </w:rPr>
      </w:pPr>
      <w:r>
        <w:rPr>
          <w:b w:val="1"/>
          <w:bCs w:val="1"/>
          <w:sz w:val="28"/>
          <w:szCs w:val="28"/>
          <w:rtl w:val="0"/>
          <w:lang w:val="en-US"/>
        </w:rPr>
        <w:t>LITANY OF THANKSGIVING FOR CAMPUS MINISTRY</w:t>
      </w:r>
      <w:r>
        <w:rPr>
          <w:b w:val="1"/>
          <w:bCs w:val="1"/>
          <w:rtl w:val="0"/>
        </w:rPr>
        <w:t xml:space="preserve"> </w:t>
        <w:br w:type="textWrapping"/>
      </w:r>
      <w:r>
        <w:rPr>
          <w:rtl w:val="0"/>
          <w:lang w:val="en-US"/>
        </w:rPr>
        <w:t>(adapted from Chris Heavner)</w:t>
      </w:r>
    </w:p>
    <w:p>
      <w:pPr>
        <w:pStyle w:val="Body A"/>
        <w:spacing w:after="0"/>
        <w:rPr>
          <w:sz w:val="24"/>
          <w:szCs w:val="24"/>
        </w:rPr>
      </w:pPr>
      <w:r>
        <w:rPr>
          <w:sz w:val="24"/>
          <w:szCs w:val="24"/>
          <w:rtl w:val="0"/>
          <w:lang w:val="en-US"/>
        </w:rPr>
        <w:t xml:space="preserve">One: Source and Ground of all Goodness, we give you thanks for the life of our church on campuses, especially in Winona and Mankato. </w:t>
      </w:r>
    </w:p>
    <w:p>
      <w:pPr>
        <w:pStyle w:val="Body A"/>
        <w:spacing w:after="0"/>
        <w:rPr>
          <w:sz w:val="24"/>
          <w:szCs w:val="24"/>
        </w:rPr>
      </w:pPr>
    </w:p>
    <w:p>
      <w:pPr>
        <w:pStyle w:val="Body A"/>
        <w:spacing w:after="0"/>
        <w:rPr>
          <w:sz w:val="24"/>
          <w:szCs w:val="24"/>
        </w:rPr>
      </w:pPr>
      <w:r>
        <w:rPr>
          <w:sz w:val="24"/>
          <w:szCs w:val="24"/>
          <w:rtl w:val="0"/>
          <w:lang w:val="en-US"/>
        </w:rPr>
        <w:t xml:space="preserve">One: God of knowledge and wisdom, you invite us to explore your world and to discover your secrets. For minds and hearts and hands with which to discover and learn, we offer our prayers to you. </w:t>
      </w:r>
    </w:p>
    <w:p>
      <w:pPr>
        <w:pStyle w:val="Body A"/>
        <w:spacing w:after="0"/>
        <w:rPr>
          <w:b w:val="1"/>
          <w:bCs w:val="1"/>
          <w:sz w:val="24"/>
          <w:szCs w:val="24"/>
        </w:rPr>
      </w:pPr>
      <w:r>
        <w:rPr>
          <w:b w:val="1"/>
          <w:bCs w:val="1"/>
          <w:sz w:val="24"/>
          <w:szCs w:val="24"/>
          <w:rtl w:val="0"/>
          <w:lang w:val="en-US"/>
        </w:rPr>
        <w:t xml:space="preserve">All: We thank you, O Lord. </w:t>
      </w:r>
    </w:p>
    <w:p>
      <w:pPr>
        <w:pStyle w:val="Body A"/>
        <w:spacing w:after="0"/>
        <w:rPr>
          <w:b w:val="1"/>
          <w:bCs w:val="1"/>
          <w:sz w:val="24"/>
          <w:szCs w:val="24"/>
        </w:rPr>
      </w:pPr>
    </w:p>
    <w:p>
      <w:pPr>
        <w:pStyle w:val="Body A"/>
        <w:spacing w:after="0"/>
        <w:rPr>
          <w:sz w:val="24"/>
          <w:szCs w:val="24"/>
        </w:rPr>
      </w:pPr>
      <w:r>
        <w:rPr>
          <w:sz w:val="24"/>
          <w:szCs w:val="24"/>
          <w:rtl w:val="0"/>
          <w:lang w:val="en-US"/>
        </w:rPr>
        <w:t xml:space="preserve">One: On this Campus Ministry Sunday, we offer our prayers for those in this community who are enrolled at institutions of higher education. We send them forth into the world with our love and the assurance of our continued prayers. </w:t>
      </w:r>
    </w:p>
    <w:p>
      <w:pPr>
        <w:pStyle w:val="Body A"/>
        <w:spacing w:after="0"/>
        <w:rPr>
          <w:b w:val="1"/>
          <w:bCs w:val="1"/>
          <w:sz w:val="24"/>
          <w:szCs w:val="24"/>
        </w:rPr>
      </w:pPr>
      <w:r>
        <w:rPr>
          <w:b w:val="1"/>
          <w:bCs w:val="1"/>
          <w:sz w:val="24"/>
          <w:szCs w:val="24"/>
          <w:rtl w:val="0"/>
          <w:lang w:val="en-US"/>
        </w:rPr>
        <w:t xml:space="preserve">All: We thank you, O Lord. </w:t>
      </w:r>
    </w:p>
    <w:p>
      <w:pPr>
        <w:pStyle w:val="Body A"/>
        <w:spacing w:after="0"/>
        <w:rPr>
          <w:b w:val="1"/>
          <w:bCs w:val="1"/>
          <w:sz w:val="24"/>
          <w:szCs w:val="24"/>
        </w:rPr>
      </w:pPr>
    </w:p>
    <w:p>
      <w:pPr>
        <w:pStyle w:val="Body A"/>
        <w:spacing w:after="0"/>
        <w:rPr>
          <w:sz w:val="24"/>
          <w:szCs w:val="24"/>
        </w:rPr>
      </w:pPr>
      <w:r>
        <w:rPr>
          <w:sz w:val="24"/>
          <w:szCs w:val="24"/>
          <w:rtl w:val="0"/>
          <w:lang w:val="en-US"/>
        </w:rPr>
        <w:t xml:space="preserve">One: May these students flourish in their studies, grow in self-confidence and be strengthened in their faith journey. We pray that they may become more fully the people you created them to be. </w:t>
      </w:r>
    </w:p>
    <w:p>
      <w:pPr>
        <w:pStyle w:val="Body A"/>
        <w:spacing w:after="0"/>
        <w:rPr>
          <w:b w:val="1"/>
          <w:bCs w:val="1"/>
          <w:sz w:val="24"/>
          <w:szCs w:val="24"/>
        </w:rPr>
      </w:pPr>
      <w:r>
        <w:rPr>
          <w:b w:val="1"/>
          <w:bCs w:val="1"/>
          <w:sz w:val="24"/>
          <w:szCs w:val="24"/>
          <w:rtl w:val="0"/>
          <w:lang w:val="en-US"/>
        </w:rPr>
        <w:t xml:space="preserve">All: We thank you, O Lord. </w:t>
      </w:r>
    </w:p>
    <w:p>
      <w:pPr>
        <w:pStyle w:val="Body A"/>
        <w:spacing w:after="0"/>
        <w:rPr>
          <w:b w:val="1"/>
          <w:bCs w:val="1"/>
          <w:sz w:val="24"/>
          <w:szCs w:val="24"/>
        </w:rPr>
      </w:pPr>
    </w:p>
    <w:p>
      <w:pPr>
        <w:pStyle w:val="Body A"/>
        <w:spacing w:after="0"/>
        <w:rPr>
          <w:sz w:val="24"/>
          <w:szCs w:val="24"/>
        </w:rPr>
      </w:pPr>
      <w:r>
        <w:rPr>
          <w:sz w:val="24"/>
          <w:szCs w:val="24"/>
          <w:rtl w:val="0"/>
          <w:lang w:val="en-US"/>
        </w:rPr>
        <w:t>One: We pray for those left behind</w:t>
      </w:r>
      <w:r>
        <w:rPr>
          <w:sz w:val="24"/>
          <w:szCs w:val="24"/>
          <w:rtl w:val="0"/>
          <w:lang w:val="en-US"/>
        </w:rPr>
        <w:t>,</w:t>
      </w:r>
      <w:r>
        <w:rPr>
          <w:sz w:val="24"/>
          <w:szCs w:val="24"/>
          <w:rtl w:val="0"/>
          <w:lang w:val="en-US"/>
        </w:rPr>
        <w:t xml:space="preserve"> for families &amp; friends, teachers &amp; mentors. In gratitude for all they have given, we offer our prayers. </w:t>
      </w:r>
    </w:p>
    <w:p>
      <w:pPr>
        <w:pStyle w:val="Body A"/>
        <w:spacing w:after="0"/>
        <w:rPr>
          <w:b w:val="1"/>
          <w:bCs w:val="1"/>
          <w:sz w:val="24"/>
          <w:szCs w:val="24"/>
        </w:rPr>
      </w:pPr>
      <w:r>
        <w:rPr>
          <w:b w:val="1"/>
          <w:bCs w:val="1"/>
          <w:sz w:val="24"/>
          <w:szCs w:val="24"/>
          <w:rtl w:val="0"/>
          <w:lang w:val="en-US"/>
        </w:rPr>
        <w:t xml:space="preserve">All: We thank you, O Lord. </w:t>
      </w:r>
    </w:p>
    <w:p>
      <w:pPr>
        <w:pStyle w:val="Body A"/>
        <w:spacing w:after="0"/>
        <w:rPr>
          <w:b w:val="1"/>
          <w:bCs w:val="1"/>
          <w:sz w:val="24"/>
          <w:szCs w:val="24"/>
        </w:rPr>
      </w:pPr>
    </w:p>
    <w:p>
      <w:pPr>
        <w:pStyle w:val="Body A"/>
        <w:spacing w:after="0"/>
      </w:pPr>
      <w:r>
        <w:rPr>
          <w:sz w:val="24"/>
          <w:szCs w:val="24"/>
          <w:rtl w:val="0"/>
          <w:lang w:val="en-US"/>
        </w:rPr>
        <w:t xml:space="preserve">One: Trusting in your mercy, and dependent on your grace, we offer our prayers to you who welcomes all and whose love never fails. </w:t>
      </w:r>
      <w:r>
        <w:rPr>
          <w:b w:val="1"/>
          <w:bCs w:val="1"/>
          <w:sz w:val="24"/>
          <w:szCs w:val="24"/>
          <w:rtl w:val="0"/>
        </w:rPr>
        <w:t>Amen.</w:t>
      </w:r>
    </w:p>
    <w:sectPr>
      <w:headerReference w:type="default" r:id="rId5"/>
      <w:footerReference w:type="default" r:id="rId6"/>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